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9749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015CC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III.b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III.c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III.f</w:t>
            </w:r>
            <w:proofErr w:type="spellEnd"/>
            <w:r>
              <w:rPr>
                <w:b/>
                <w:sz w:val="22"/>
                <w:szCs w:val="22"/>
              </w:rPr>
              <w:t xml:space="preserve"> (izbornih</w:t>
            </w:r>
            <w:r w:rsidR="0069749E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="0069749E">
              <w:rPr>
                <w:b/>
                <w:sz w:val="22"/>
                <w:szCs w:val="22"/>
              </w:rPr>
              <w:t>IV.a</w:t>
            </w:r>
            <w:proofErr w:type="spellEnd"/>
            <w:r w:rsidR="0069749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69749E">
              <w:rPr>
                <w:b/>
                <w:sz w:val="22"/>
                <w:szCs w:val="22"/>
              </w:rPr>
              <w:t>IV.c</w:t>
            </w:r>
            <w:proofErr w:type="spellEnd"/>
            <w:r w:rsidR="0069749E">
              <w:rPr>
                <w:b/>
                <w:sz w:val="22"/>
                <w:szCs w:val="22"/>
              </w:rPr>
              <w:t>, IV. 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97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</w:t>
            </w:r>
            <w:r w:rsidR="000D0E50"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D0E50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E50" w:rsidRPr="003A2770" w:rsidRDefault="000D0E5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D0E50" w:rsidRPr="003A2770" w:rsidRDefault="000D0E50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E50" w:rsidRPr="003A2770" w:rsidRDefault="000D0E50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Jednodnevna terenska nastava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D0E50" w:rsidRDefault="000D0E50" w:rsidP="006974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D0E50" w:rsidRDefault="000D0E5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9749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9749E" w:rsidP="004C3220">
            <w:pPr>
              <w:rPr>
                <w:sz w:val="22"/>
                <w:szCs w:val="22"/>
              </w:rPr>
            </w:pPr>
            <w:r w:rsidRPr="0069749E">
              <w:rPr>
                <w:sz w:val="22"/>
                <w:szCs w:val="22"/>
              </w:rPr>
              <w:t>25.11.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9749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9749E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9749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015C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Nin-Zadar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Škabrnja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69749E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Organizacija objeda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6974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6974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Muzej</w:t>
            </w:r>
            <w:r w:rsidR="00780C98">
              <w:rPr>
                <w:rFonts w:ascii="Times New Roman" w:hAnsi="Times New Roman"/>
                <w:sz w:val="28"/>
                <w:vertAlign w:val="superscript"/>
              </w:rPr>
              <w:t xml:space="preserve"> soli Nin i Muzej stakla Zadar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vertAlign w:val="superscript"/>
              </w:rPr>
              <w:t xml:space="preserve"> (po prijavi učenika)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15C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749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9749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749E" w:rsidP="006974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17,30 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/>
    <w:p w:rsidR="009015CC" w:rsidRDefault="009015CC" w:rsidP="009015CC">
      <w:pPr>
        <w:jc w:val="both"/>
        <w:rPr>
          <w:sz w:val="22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1. Prije potpisivanja ugovora za ponudu odabrani davatelj usluga dužan je dostaviti ili dati školi na uvid:</w:t>
      </w:r>
    </w:p>
    <w:p w:rsidR="009015CC" w:rsidRPr="009015CC" w:rsidRDefault="009015CC" w:rsidP="009015CC">
      <w:pPr>
        <w:pStyle w:val="Odlomakpopisa"/>
        <w:numPr>
          <w:ilvl w:val="0"/>
          <w:numId w:val="7"/>
        </w:numPr>
        <w:jc w:val="both"/>
        <w:rPr>
          <w:sz w:val="18"/>
        </w:rPr>
      </w:pPr>
      <w:r w:rsidRPr="009015CC">
        <w:rPr>
          <w:sz w:val="18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015CC" w:rsidRPr="009015CC" w:rsidRDefault="009015CC" w:rsidP="009015CC">
      <w:pPr>
        <w:pStyle w:val="Odlomakpopisa"/>
        <w:numPr>
          <w:ilvl w:val="0"/>
          <w:numId w:val="7"/>
        </w:numPr>
        <w:jc w:val="both"/>
        <w:rPr>
          <w:sz w:val="18"/>
        </w:rPr>
      </w:pPr>
      <w:r w:rsidRPr="009015CC">
        <w:rPr>
          <w:sz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015CC" w:rsidRPr="009015CC" w:rsidRDefault="009015CC" w:rsidP="009015CC">
      <w:pPr>
        <w:jc w:val="both"/>
        <w:rPr>
          <w:sz w:val="18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2. Mjesec dana prije realizacije ugovora odabrani davatelj usluga dužan je dostaviti ili dati školi na uvid: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dokaz o osiguranju jamčevine (za višednevnu ekskurziju ili višednevnu terensku nastavu).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dokaz o osiguranju od odgovornosti za štetu koju turistička agencija prouzroči neispunjenjem, djelomičnim ispunjenjem ili neurednim ispunjenjem obveza iz paket-aranžmana (preslika polica).</w:t>
      </w:r>
    </w:p>
    <w:p w:rsidR="009015CC" w:rsidRPr="009015CC" w:rsidRDefault="009015CC" w:rsidP="009015CC">
      <w:pPr>
        <w:jc w:val="both"/>
        <w:rPr>
          <w:sz w:val="18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3. Dokaz o osiguranju jamčevine (za višednevnu ekskurziju ili višednevnu terensku nastavu).</w:t>
      </w:r>
    </w:p>
    <w:p w:rsidR="009015CC" w:rsidRPr="009015CC" w:rsidRDefault="009015CC" w:rsidP="009015CC">
      <w:pPr>
        <w:jc w:val="both"/>
        <w:rPr>
          <w:sz w:val="18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4. Osiguranje od odgovornosti za štetu koju turistička agencija prouzroči neispunjenjem, djelomičnim ispunjenjem ili neurednim ispunjenjem obveza iz paket-aranžmana (preslika polica).</w:t>
      </w:r>
    </w:p>
    <w:p w:rsidR="009015CC" w:rsidRPr="009015CC" w:rsidRDefault="009015CC" w:rsidP="009015CC">
      <w:pPr>
        <w:jc w:val="both"/>
        <w:rPr>
          <w:sz w:val="18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Napomena: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1) Pristigle ponude trebaju sadržavati i u cijenu uključivati:</w:t>
      </w:r>
    </w:p>
    <w:p w:rsidR="009015CC" w:rsidRPr="009015CC" w:rsidRDefault="009015CC" w:rsidP="009015CC">
      <w:pPr>
        <w:pStyle w:val="Odlomakpopisa"/>
        <w:numPr>
          <w:ilvl w:val="0"/>
          <w:numId w:val="8"/>
        </w:numPr>
        <w:jc w:val="both"/>
        <w:rPr>
          <w:sz w:val="18"/>
        </w:rPr>
      </w:pPr>
      <w:r w:rsidRPr="009015CC">
        <w:rPr>
          <w:sz w:val="18"/>
        </w:rPr>
        <w:t>prijevoz sudionika isključivo prijevoznim sredstvima koji udovoljavaju propisima</w:t>
      </w:r>
    </w:p>
    <w:p w:rsidR="009015CC" w:rsidRPr="009015CC" w:rsidRDefault="009015CC" w:rsidP="009015CC">
      <w:pPr>
        <w:pStyle w:val="Odlomakpopisa"/>
        <w:numPr>
          <w:ilvl w:val="0"/>
          <w:numId w:val="8"/>
        </w:numPr>
        <w:jc w:val="both"/>
        <w:rPr>
          <w:sz w:val="18"/>
        </w:rPr>
      </w:pPr>
      <w:r w:rsidRPr="009015CC">
        <w:rPr>
          <w:sz w:val="18"/>
        </w:rPr>
        <w:t xml:space="preserve">osiguranje odgovornosti i jamčevine 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2) Ponude trebaju biti :</w:t>
      </w:r>
    </w:p>
    <w:p w:rsidR="009015CC" w:rsidRPr="009015CC" w:rsidRDefault="009015CC" w:rsidP="009015CC">
      <w:pPr>
        <w:pStyle w:val="Odlomakpopisa"/>
        <w:numPr>
          <w:ilvl w:val="0"/>
          <w:numId w:val="9"/>
        </w:numPr>
        <w:jc w:val="both"/>
        <w:rPr>
          <w:sz w:val="18"/>
        </w:rPr>
      </w:pPr>
      <w:r w:rsidRPr="009015CC">
        <w:rPr>
          <w:sz w:val="18"/>
        </w:rPr>
        <w:t>u skladu s propisima vezanim uz turističku djelatnost ili sukladno posebnim propisima</w:t>
      </w:r>
    </w:p>
    <w:p w:rsidR="009015CC" w:rsidRPr="009015CC" w:rsidRDefault="009015CC" w:rsidP="009015CC">
      <w:pPr>
        <w:pStyle w:val="Odlomakpopisa"/>
        <w:numPr>
          <w:ilvl w:val="0"/>
          <w:numId w:val="9"/>
        </w:numPr>
        <w:jc w:val="both"/>
        <w:rPr>
          <w:sz w:val="18"/>
        </w:rPr>
      </w:pPr>
      <w:r w:rsidRPr="009015CC">
        <w:rPr>
          <w:sz w:val="18"/>
        </w:rPr>
        <w:t>razrađene po traženim točkama i s iskazanom ukupnom cijenom po učeniku.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3) U obzir će se uzimati ponude zaprimljene u poštanskome uredu ili osobno dostavljene na školsku ustanovu do navedenoga roka.</w:t>
      </w:r>
    </w:p>
    <w:p w:rsidR="009015CC" w:rsidRPr="009015CC" w:rsidRDefault="009015CC" w:rsidP="009015CC">
      <w:pPr>
        <w:jc w:val="both"/>
        <w:rPr>
          <w:sz w:val="18"/>
        </w:rPr>
      </w:pP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4) Školska ustanova ne smije mijenjati sadržaj obrasca poziva, već samo popunjavati prazne rubrike .</w:t>
      </w:r>
    </w:p>
    <w:p w:rsidR="009015CC" w:rsidRPr="009015CC" w:rsidRDefault="009015CC" w:rsidP="009015CC">
      <w:pPr>
        <w:jc w:val="both"/>
        <w:rPr>
          <w:sz w:val="18"/>
        </w:rPr>
      </w:pPr>
      <w:r w:rsidRPr="009015CC">
        <w:rPr>
          <w:sz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015CC" w:rsidRPr="009015CC" w:rsidRDefault="009015CC" w:rsidP="009015CC">
      <w:pPr>
        <w:rPr>
          <w:sz w:val="20"/>
        </w:rPr>
      </w:pPr>
    </w:p>
    <w:p w:rsidR="009015CC" w:rsidRPr="009015CC" w:rsidRDefault="009015CC">
      <w:pPr>
        <w:rPr>
          <w:sz w:val="20"/>
        </w:rPr>
      </w:pPr>
    </w:p>
    <w:sectPr w:rsidR="009015CC" w:rsidRPr="0090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D0E50"/>
    <w:rsid w:val="004F4292"/>
    <w:rsid w:val="0069749E"/>
    <w:rsid w:val="00780C98"/>
    <w:rsid w:val="009015CC"/>
    <w:rsid w:val="009E58AB"/>
    <w:rsid w:val="00A17B08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2016-11-03T14:02:00Z</cp:lastPrinted>
  <dcterms:created xsi:type="dcterms:W3CDTF">2016-11-03T14:03:00Z</dcterms:created>
  <dcterms:modified xsi:type="dcterms:W3CDTF">2016-11-03T14:51:00Z</dcterms:modified>
</cp:coreProperties>
</file>