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MINISTARSTVO ZNANOSTI, OBRAZOVANJA I SPORTA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 temelju članka 86.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stavka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Zakona o odgoju i obrazovanju u osnovnoj i srednjoj školi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2" w:lineRule="auto"/>
        <w:ind w:left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(Narodne novine, broj 87/08., 86/09., 92/10., 105/10.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ispravak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90/11., 16/12., 86/12., 94/13.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152/14.), ministar znanosti, obrazovanja i sporta donosi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PRAVILNIK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 KRITERIJIMA ZA IZRICANJE PEDAGOŠKIH MJERA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06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Članak 1.</w:t>
      </w:r>
      <w:proofErr w:type="gramEnd"/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32" w:lineRule="auto"/>
        <w:ind w:left="421" w:right="20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pravilnikom propisuju se kriteriji za izricanje pedagoških mjera učenicima osnovnih i srednjih škola.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59" w:lineRule="auto"/>
        <w:ind w:left="421" w:right="20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Svrha izricanja pedagoške mjere je da se njezinim izricanjem utječe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promjenu ponašanja učenika kojem je mjera izrečena te da bude poticaj n</w:t>
      </w:r>
      <w:r>
        <w:rPr>
          <w:rFonts w:ascii="Times New Roman" w:hAnsi="Times New Roman" w:cs="Times New Roman"/>
          <w:sz w:val="24"/>
          <w:szCs w:val="24"/>
        </w:rPr>
        <w:t xml:space="preserve">a odgovorno i primjerno ponašanje drugim učenicima. Pedagoške mjere trebaju potaknuti učenike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preuzimanje odgovornosti i usvajanje pozitivnog odnosa prema školskim obvezama i okruženju.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33" w:lineRule="auto"/>
        <w:ind w:left="421" w:right="20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Izricanje pedagoških mjera temelji se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principima postupno</w:t>
      </w:r>
      <w:r>
        <w:rPr>
          <w:rFonts w:ascii="Times New Roman" w:hAnsi="Times New Roman" w:cs="Times New Roman"/>
          <w:sz w:val="24"/>
          <w:szCs w:val="24"/>
        </w:rPr>
        <w:t xml:space="preserve">sti, proporcionalnosti, pravednosti i pravodobnosti.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32" w:lineRule="auto"/>
        <w:ind w:left="421" w:right="20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Pedagoške mjere izriču se zbog povrede dužnosti, neispunjavanja obveza, nasilničkog ponašanja i drugih neprimjerenih ponašanja (u daljnjem tekstu: neprihvatljiva ponašanja).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421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Pedagoške mjere za koje se utvrđuju kriteriji u: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1"/>
        </w:numPr>
        <w:tabs>
          <w:tab w:val="clear" w:pos="1440"/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left="701" w:hanging="2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osnovnoj školi su: opomena, ukor, strogi ukor i preseljenje u drugu školu,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1"/>
        </w:numPr>
        <w:tabs>
          <w:tab w:val="clear" w:pos="1440"/>
          <w:tab w:val="num" w:pos="702"/>
        </w:tabs>
        <w:overflowPunct w:val="0"/>
        <w:autoSpaceDE w:val="0"/>
        <w:autoSpaceDN w:val="0"/>
        <w:adjustRightInd w:val="0"/>
        <w:spacing w:after="0" w:line="232" w:lineRule="auto"/>
        <w:ind w:left="781" w:hanging="3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srednjoj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školi su: opomena, ukor, opomena pred isključenje i isključenje iz srednje škole.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421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Pedagoške mjere izriču se prema težini neprihvatljivog ponašanja.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50" w:lineRule="auto"/>
        <w:ind w:left="421" w:right="20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Izrazi koji se koriste u ovome pravilniku, a koji imaju rodno značenje, bez obzira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jesu li korišteni u muškome ili ženskome rodu obuhvaćaju na jednak način i muški i ženski rod.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06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Članak 2.</w:t>
      </w:r>
      <w:proofErr w:type="gramEnd"/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2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50" w:lineRule="auto"/>
        <w:ind w:left="421" w:right="20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Kriteriji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temelju kojih se izriče pedagoška mjera trebaju biti takvi da potaknu učenika na odustajanje od neprihvatljivih oblika ponašanja i usvajanje prihvatljivih oblika ponašanja, u skladu s pravilima i kućnim redom škole.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2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51" w:lineRule="auto"/>
        <w:ind w:left="421" w:right="20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početku svake školske godine razrednik je obvezan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satu razrednika izvijestiti učenike, a na roditeljskome sastanku roditelje/zakonske zastupnike učenika (u daljnjem tekstu: roditelje) o odredbama ovoga pravilnika. </w:t>
      </w:r>
    </w:p>
    <w:p w:rsidR="00000000" w:rsidRDefault="00571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1440" w:right="1400" w:bottom="1440" w:left="1419" w:header="720" w:footer="720" w:gutter="0"/>
          <w:cols w:space="720" w:equalWidth="0">
            <w:col w:w="9081"/>
          </w:cols>
          <w:noEndnote/>
        </w:sectPr>
      </w:pP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  <w:bookmarkStart w:id="1" w:name="page2"/>
      <w:bookmarkEnd w:id="1"/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06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Čla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nak 3.</w:t>
      </w:r>
      <w:proofErr w:type="gramEnd"/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0" w:line="232" w:lineRule="auto"/>
        <w:ind w:left="361" w:right="20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Neprihvatljiva ponašanja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temelju kojih se izriču pedagoške mjere iz članka 1.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>
        <w:rPr>
          <w:rFonts w:ascii="Times New Roman" w:hAnsi="Times New Roman" w:cs="Times New Roman"/>
          <w:sz w:val="24"/>
          <w:szCs w:val="24"/>
        </w:rPr>
        <w:t>ovoga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pravilnika podijeljena su ovisno o težini na: </w:t>
      </w:r>
      <w:r>
        <w:rPr>
          <w:rFonts w:ascii="Times New Roman" w:hAnsi="Times New Roman" w:cs="Times New Roman"/>
          <w:b/>
          <w:bCs/>
          <w:sz w:val="24"/>
          <w:szCs w:val="24"/>
        </w:rPr>
        <w:t>lakša, teža, teška i osobito teška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Lakšim neprihvatljivim ponašanjima </w:t>
      </w:r>
      <w:r>
        <w:rPr>
          <w:rFonts w:ascii="Times New Roman" w:hAnsi="Times New Roman" w:cs="Times New Roman"/>
          <w:sz w:val="24"/>
          <w:szCs w:val="24"/>
        </w:rPr>
        <w:t>iz stavka 1. ovoga članka smatra se: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3"/>
        </w:numPr>
        <w:tabs>
          <w:tab w:val="num" w:pos="701"/>
        </w:tabs>
        <w:overflowPunct w:val="0"/>
        <w:autoSpaceDE w:val="0"/>
        <w:autoSpaceDN w:val="0"/>
        <w:adjustRightInd w:val="0"/>
        <w:spacing w:after="0" w:line="250" w:lineRule="auto"/>
        <w:ind w:left="701" w:right="20" w:hanging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ometanje odgojno-obrazovnoga rada (npr. izazivanje nereda, stvaranje buke, pričanje nakon usmene opomene učitelja/nastavnika ili dovikivanje tijekom odgojno-obrazovnoga rada);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3"/>
        </w:numPr>
        <w:tabs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left="701" w:hanging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onečišćenje školskoga prostora </w:t>
      </w:r>
      <w:r>
        <w:rPr>
          <w:rFonts w:ascii="Times New Roman" w:hAnsi="Times New Roman" w:cs="Times New Roman"/>
          <w:sz w:val="24"/>
          <w:szCs w:val="24"/>
        </w:rPr>
        <w:t xml:space="preserve">i okoliša (npr. bacanje smeća izvan koševa za otpatke);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3"/>
        </w:numPr>
        <w:tabs>
          <w:tab w:val="num" w:pos="701"/>
        </w:tabs>
        <w:overflowPunct w:val="0"/>
        <w:autoSpaceDE w:val="0"/>
        <w:autoSpaceDN w:val="0"/>
        <w:adjustRightInd w:val="0"/>
        <w:spacing w:after="0" w:line="232" w:lineRule="auto"/>
        <w:ind w:left="701" w:right="20" w:hanging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oštećivanje imovine u prostorima škole ili na drugome mjestu gdje se održava odgojno-obrazovni rad nanošenjem manje štete (npr. šaranje, urezivanje u namještaj);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3"/>
        </w:numPr>
        <w:tabs>
          <w:tab w:val="num" w:pos="701"/>
        </w:tabs>
        <w:overflowPunct w:val="0"/>
        <w:autoSpaceDE w:val="0"/>
        <w:autoSpaceDN w:val="0"/>
        <w:adjustRightInd w:val="0"/>
        <w:spacing w:after="0" w:line="232" w:lineRule="auto"/>
        <w:ind w:left="701" w:hanging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nedopušteno korištenje informacijsko-komunikacijskih uređaja tijekom odgojno-obrazovnoga rada;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3"/>
        </w:numPr>
        <w:tabs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left="701" w:hanging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pomaganje ili poticanje ulaska neovlaštenih osoba u školski prostor;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3"/>
        </w:numPr>
        <w:tabs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left="701" w:hanging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poticanje drugih učenika na neprihvatljiva ponašanja;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3"/>
        </w:numPr>
        <w:tabs>
          <w:tab w:val="num" w:pos="701"/>
        </w:tabs>
        <w:overflowPunct w:val="0"/>
        <w:autoSpaceDE w:val="0"/>
        <w:autoSpaceDN w:val="0"/>
        <w:adjustRightInd w:val="0"/>
        <w:spacing w:after="0" w:line="232" w:lineRule="auto"/>
        <w:ind w:left="701" w:right="20" w:hanging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uznemiravanje učenik</w:t>
      </w:r>
      <w:r>
        <w:rPr>
          <w:rFonts w:ascii="Times New Roman" w:hAnsi="Times New Roman" w:cs="Times New Roman"/>
          <w:sz w:val="24"/>
          <w:szCs w:val="24"/>
        </w:rPr>
        <w:t xml:space="preserve">a ili radnika škole odnosno druge aktivnosti koje izazivaju nelagodu u drugih osoba, nakon što je učenik na to upozoren;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3"/>
        </w:numPr>
        <w:tabs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left="701" w:hanging="35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korištenje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nedopuštenih izvora podataka u svrhu prepisivanja.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3"/>
        </w:numPr>
        <w:tabs>
          <w:tab w:val="clear" w:pos="720"/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left="701" w:hanging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Težim neprihvatljivim ponašanjima </w:t>
      </w:r>
      <w:r>
        <w:rPr>
          <w:rFonts w:ascii="Times New Roman" w:hAnsi="Times New Roman" w:cs="Times New Roman"/>
          <w:sz w:val="24"/>
          <w:szCs w:val="24"/>
        </w:rPr>
        <w:t>iz stavka 1. ovoga članka smatra se: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3"/>
        </w:numPr>
        <w:tabs>
          <w:tab w:val="num" w:pos="701"/>
        </w:tabs>
        <w:overflowPunct w:val="0"/>
        <w:autoSpaceDE w:val="0"/>
        <w:autoSpaceDN w:val="0"/>
        <w:adjustRightInd w:val="0"/>
        <w:spacing w:after="0" w:line="232" w:lineRule="auto"/>
        <w:ind w:left="701" w:right="20" w:hanging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ometanje odgojno-obrazovnoga rada na način da je onemogućeno njegovo daljnje izvođenje;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3"/>
        </w:numPr>
        <w:tabs>
          <w:tab w:val="num" w:pos="701"/>
        </w:tabs>
        <w:overflowPunct w:val="0"/>
        <w:autoSpaceDE w:val="0"/>
        <w:autoSpaceDN w:val="0"/>
        <w:adjustRightInd w:val="0"/>
        <w:spacing w:after="0" w:line="232" w:lineRule="auto"/>
        <w:ind w:left="701" w:hanging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povreda dostojanstva druge osobe omalovažavanjem, vrijeđanjem ili širenjem neistina i glasina o drugome učeniku ili rad</w:t>
      </w:r>
      <w:r>
        <w:rPr>
          <w:rFonts w:ascii="Times New Roman" w:hAnsi="Times New Roman" w:cs="Times New Roman"/>
          <w:sz w:val="24"/>
          <w:szCs w:val="24"/>
        </w:rPr>
        <w:t xml:space="preserve">niku škole;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3"/>
        </w:numPr>
        <w:tabs>
          <w:tab w:val="num" w:pos="701"/>
        </w:tabs>
        <w:overflowPunct w:val="0"/>
        <w:autoSpaceDE w:val="0"/>
        <w:autoSpaceDN w:val="0"/>
        <w:adjustRightInd w:val="0"/>
        <w:spacing w:after="0" w:line="232" w:lineRule="auto"/>
        <w:ind w:left="701" w:right="20" w:hanging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unošenje ili konzumiranje psihoaktivnih sredstava u prostor škole ili na drugo mjesto gdje se održava odgojno-obrazovni rad;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3"/>
        </w:numPr>
        <w:tabs>
          <w:tab w:val="num" w:pos="701"/>
        </w:tabs>
        <w:overflowPunct w:val="0"/>
        <w:autoSpaceDE w:val="0"/>
        <w:autoSpaceDN w:val="0"/>
        <w:adjustRightInd w:val="0"/>
        <w:spacing w:after="0" w:line="250" w:lineRule="auto"/>
        <w:ind w:left="701" w:hanging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dovođenje ili pomaganje prilikom dolaska neovlaštenim osobama koje su nanijele štetu osobama ili imovini u </w:t>
      </w:r>
      <w:r>
        <w:rPr>
          <w:rFonts w:ascii="Times New Roman" w:hAnsi="Times New Roman" w:cs="Times New Roman"/>
          <w:sz w:val="24"/>
          <w:szCs w:val="24"/>
        </w:rPr>
        <w:t xml:space="preserve">prostoru škole ili na drugome mjestu gdje se održava odgojno-obrazovni rad;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3"/>
        </w:numPr>
        <w:tabs>
          <w:tab w:val="num" w:pos="701"/>
        </w:tabs>
        <w:overflowPunct w:val="0"/>
        <w:autoSpaceDE w:val="0"/>
        <w:autoSpaceDN w:val="0"/>
        <w:adjustRightInd w:val="0"/>
        <w:spacing w:after="0" w:line="233" w:lineRule="auto"/>
        <w:ind w:left="701" w:right="20" w:hanging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namjerno uništavanje imovine nanošenjem veće štete u prostoru škole ili na drugome mjestu gdje se održava odgojno-obrazovni rad;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3"/>
        </w:numPr>
        <w:tabs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left="701" w:hanging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prikrivanje nasilnih oblika ponašanja;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3"/>
        </w:numPr>
        <w:tabs>
          <w:tab w:val="num" w:pos="701"/>
        </w:tabs>
        <w:overflowPunct w:val="0"/>
        <w:autoSpaceDE w:val="0"/>
        <w:autoSpaceDN w:val="0"/>
        <w:adjustRightInd w:val="0"/>
        <w:spacing w:after="0" w:line="232" w:lineRule="auto"/>
        <w:ind w:left="701" w:right="20" w:hanging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udaranje, sudjelovanje u tučnjavi i druga ponašanja koja mogu ugroziti sigurnost samog učenika ili druge osobe, ali bez težih posljedica;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3"/>
        </w:numPr>
        <w:tabs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left="701" w:hanging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korištenje ili zlouporaba podataka drugog učenika iz pedagoške dokumentacije;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3"/>
        </w:numPr>
        <w:tabs>
          <w:tab w:val="num" w:pos="701"/>
        </w:tabs>
        <w:overflowPunct w:val="0"/>
        <w:autoSpaceDE w:val="0"/>
        <w:autoSpaceDN w:val="0"/>
        <w:adjustRightInd w:val="0"/>
        <w:spacing w:after="0" w:line="232" w:lineRule="auto"/>
        <w:ind w:left="701" w:right="20" w:hanging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klađenje ili kockanje u prostorima škole ili na drugome mjestu gdje se održava odgojno-obrazovni rad;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3"/>
        </w:numPr>
        <w:tabs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left="701" w:hanging="35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prisvajanje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tuđe stvari.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1440" w:right="1400" w:bottom="682" w:left="1419" w:header="720" w:footer="720" w:gutter="0"/>
          <w:cols w:space="720" w:equalWidth="0">
            <w:col w:w="9081"/>
          </w:cols>
          <w:noEndnote/>
        </w:sectPr>
      </w:pP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</w:p>
    <w:p w:rsidR="00000000" w:rsidRDefault="0057178C">
      <w:pPr>
        <w:pStyle w:val="DefaultParagraphFont"/>
        <w:widowControl w:val="0"/>
        <w:numPr>
          <w:ilvl w:val="0"/>
          <w:numId w:val="4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Teškim neprihvatljivim ponašanjima </w:t>
      </w:r>
      <w:r>
        <w:rPr>
          <w:rFonts w:ascii="Times New Roman" w:hAnsi="Times New Roman" w:cs="Times New Roman"/>
          <w:sz w:val="24"/>
          <w:szCs w:val="24"/>
        </w:rPr>
        <w:t>iz stavka 1. ovoga članka smatra se: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4"/>
        </w:numPr>
        <w:tabs>
          <w:tab w:val="clear" w:pos="1440"/>
          <w:tab w:val="num" w:pos="701"/>
        </w:tabs>
        <w:overflowPunct w:val="0"/>
        <w:autoSpaceDE w:val="0"/>
        <w:autoSpaceDN w:val="0"/>
        <w:adjustRightInd w:val="0"/>
        <w:spacing w:after="0" w:line="251" w:lineRule="auto"/>
        <w:ind w:left="701" w:hanging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izazivanje i poticanje nasilnog ponašanja (npr. prenošenje netočnih informacija koje su povod za nasilno ponašanje, skandiranje prije ili tijekom nasilnog ponašanja, snimanje događaja koji uključuje nasilno ponašanje i slična ponašanja);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4"/>
        </w:numPr>
        <w:tabs>
          <w:tab w:val="clear" w:pos="1440"/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left="701" w:hanging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nasilno pona</w:t>
      </w:r>
      <w:r>
        <w:rPr>
          <w:rFonts w:ascii="Times New Roman" w:hAnsi="Times New Roman" w:cs="Times New Roman"/>
          <w:sz w:val="24"/>
          <w:szCs w:val="24"/>
        </w:rPr>
        <w:t xml:space="preserve">šanje koje nije rezultiralo težim posljedicama;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4"/>
        </w:numPr>
        <w:tabs>
          <w:tab w:val="clear" w:pos="1440"/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left="701" w:hanging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krivotvorenje ispričnica ili ispitnih materijala;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4"/>
        </w:numPr>
        <w:tabs>
          <w:tab w:val="clear" w:pos="1440"/>
          <w:tab w:val="num" w:pos="701"/>
        </w:tabs>
        <w:overflowPunct w:val="0"/>
        <w:autoSpaceDE w:val="0"/>
        <w:autoSpaceDN w:val="0"/>
        <w:adjustRightInd w:val="0"/>
        <w:spacing w:after="0" w:line="232" w:lineRule="auto"/>
        <w:ind w:left="701" w:hanging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neovlašteno korištenje tuđih podataka za pristup elektroničkim bazama podataka škole bez njihove izmjene;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4"/>
        </w:numPr>
        <w:tabs>
          <w:tab w:val="clear" w:pos="1440"/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left="701" w:hanging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krađa tuđe stvari;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4"/>
        </w:numPr>
        <w:tabs>
          <w:tab w:val="clear" w:pos="1440"/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left="701" w:hanging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poticanje grupnoga govora mržnje;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4"/>
        </w:numPr>
        <w:tabs>
          <w:tab w:val="clear" w:pos="1440"/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left="701" w:hanging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uništavanje službene dokumentacije škole;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4"/>
        </w:numPr>
        <w:tabs>
          <w:tab w:val="clear" w:pos="1440"/>
          <w:tab w:val="num" w:pos="701"/>
        </w:tabs>
        <w:overflowPunct w:val="0"/>
        <w:autoSpaceDE w:val="0"/>
        <w:autoSpaceDN w:val="0"/>
        <w:adjustRightInd w:val="0"/>
        <w:spacing w:after="0" w:line="232" w:lineRule="auto"/>
        <w:ind w:left="701" w:hanging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prisila drugog učenika na neprihvatljivo ponašanje ili iznuda drugog učenika (npr. iznuđivanje novca);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4"/>
        </w:numPr>
        <w:tabs>
          <w:tab w:val="clear" w:pos="1440"/>
          <w:tab w:val="num" w:pos="701"/>
        </w:tabs>
        <w:overflowPunct w:val="0"/>
        <w:autoSpaceDE w:val="0"/>
        <w:autoSpaceDN w:val="0"/>
        <w:adjustRightInd w:val="0"/>
        <w:spacing w:after="0" w:line="233" w:lineRule="auto"/>
        <w:ind w:left="701" w:hanging="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unošenje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oružja i opasnih predmeta u prostor škole ili drug</w:t>
      </w:r>
      <w:r>
        <w:rPr>
          <w:rFonts w:ascii="Times New Roman" w:hAnsi="Times New Roman" w:cs="Times New Roman"/>
          <w:sz w:val="24"/>
          <w:szCs w:val="24"/>
        </w:rPr>
        <w:t xml:space="preserve">dje gdje se održava odgojno-obrazovni rad.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4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561" w:hanging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Osobito teškim neprihvatljivim ponašanjima </w:t>
      </w:r>
      <w:r>
        <w:rPr>
          <w:rFonts w:ascii="Times New Roman" w:hAnsi="Times New Roman" w:cs="Times New Roman"/>
          <w:sz w:val="24"/>
          <w:szCs w:val="24"/>
        </w:rPr>
        <w:t>iz stavka 1. ovoga članka smatra se: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4"/>
        </w:numPr>
        <w:tabs>
          <w:tab w:val="clear" w:pos="1440"/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left="701" w:hanging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krivotvorenje pisane ili elektroničke službene dokumentacije škole;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4"/>
        </w:numPr>
        <w:tabs>
          <w:tab w:val="clear" w:pos="1440"/>
          <w:tab w:val="num" w:pos="701"/>
        </w:tabs>
        <w:overflowPunct w:val="0"/>
        <w:autoSpaceDE w:val="0"/>
        <w:autoSpaceDN w:val="0"/>
        <w:adjustRightInd w:val="0"/>
        <w:spacing w:after="0" w:line="232" w:lineRule="auto"/>
        <w:ind w:left="701" w:hanging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objavljivanje materijala elektroničkim ili drugim putem, a koji za posljedicu imaju povredu ugleda, časti i dostojanstva druge osobe;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4"/>
        </w:numPr>
        <w:tabs>
          <w:tab w:val="clear" w:pos="1440"/>
          <w:tab w:val="num" w:pos="701"/>
        </w:tabs>
        <w:overflowPunct w:val="0"/>
        <w:autoSpaceDE w:val="0"/>
        <w:autoSpaceDN w:val="0"/>
        <w:adjustRightInd w:val="0"/>
        <w:spacing w:after="0" w:line="232" w:lineRule="auto"/>
        <w:ind w:left="701" w:hanging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teška krađa odnosno krađa počinjena na opasan ili drzak način, obijanjem, provaljivanjem ili svladavanjem prepreka d</w:t>
      </w:r>
      <w:r>
        <w:rPr>
          <w:rFonts w:ascii="Times New Roman" w:hAnsi="Times New Roman" w:cs="Times New Roman"/>
          <w:sz w:val="24"/>
          <w:szCs w:val="24"/>
        </w:rPr>
        <w:t xml:space="preserve">a se dođe do stvari;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4"/>
        </w:numPr>
        <w:tabs>
          <w:tab w:val="clear" w:pos="1440"/>
          <w:tab w:val="num" w:pos="701"/>
        </w:tabs>
        <w:overflowPunct w:val="0"/>
        <w:autoSpaceDE w:val="0"/>
        <w:autoSpaceDN w:val="0"/>
        <w:adjustRightInd w:val="0"/>
        <w:spacing w:after="0" w:line="251" w:lineRule="auto"/>
        <w:ind w:left="701" w:hanging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ugrožavanje sigurnosti učenika ili radnika škole korištenjem oružja ili opasnih predmeta u prostoru škole ili na drugome mjestu gdje se održava odgojno-obrazovni rad;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4"/>
        </w:numPr>
        <w:tabs>
          <w:tab w:val="clear" w:pos="1440"/>
          <w:tab w:val="num" w:pos="701"/>
        </w:tabs>
        <w:overflowPunct w:val="0"/>
        <w:autoSpaceDE w:val="0"/>
        <w:autoSpaceDN w:val="0"/>
        <w:adjustRightInd w:val="0"/>
        <w:spacing w:after="0" w:line="232" w:lineRule="auto"/>
        <w:ind w:left="701" w:hanging="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nasilno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ponašanje koje je rezultiralo teškim emocionalnim ili fizičkim posljedicama za drugu osobu.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6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06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Članak 4.</w:t>
      </w:r>
      <w:proofErr w:type="gramEnd"/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5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421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Pedagoška mjera izriče se i zbog neopravdanih izostanaka s nastave.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5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32" w:lineRule="auto"/>
        <w:ind w:left="421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Neopravdanim izostankom smatra se izostanak za koji razredniku </w:t>
      </w:r>
      <w:r>
        <w:rPr>
          <w:rFonts w:ascii="Times New Roman" w:hAnsi="Times New Roman" w:cs="Times New Roman"/>
          <w:sz w:val="24"/>
          <w:szCs w:val="24"/>
        </w:rPr>
        <w:t xml:space="preserve">nije dostavljena liječnička ispričnica </w:t>
      </w:r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ispričnica nadležne institucije, koju je potpisao i roditelj.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5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14" w:lineRule="auto"/>
        <w:ind w:left="421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Neopravdanim izostankom ne smatra se izostanak s nastave za koji je roditelj unaprijed tražio i dobio odobrenje i to: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5"/>
        </w:numPr>
        <w:tabs>
          <w:tab w:val="clear" w:pos="1440"/>
          <w:tab w:val="num" w:pos="861"/>
        </w:tabs>
        <w:overflowPunct w:val="0"/>
        <w:autoSpaceDE w:val="0"/>
        <w:autoSpaceDN w:val="0"/>
        <w:adjustRightInd w:val="0"/>
        <w:spacing w:after="0" w:line="240" w:lineRule="auto"/>
        <w:ind w:left="861"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hitnim slučajevima </w:t>
      </w:r>
      <w:r>
        <w:rPr>
          <w:rFonts w:ascii="Times New Roman" w:hAnsi="Times New Roman" w:cs="Times New Roman"/>
          <w:sz w:val="24"/>
          <w:szCs w:val="24"/>
        </w:rPr>
        <w:t>usmeno od učitelja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nastavnika za izostanak s njegova sata;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1"/>
          <w:numId w:val="5"/>
        </w:numPr>
        <w:tabs>
          <w:tab w:val="clear" w:pos="1440"/>
          <w:tab w:val="num" w:pos="861"/>
        </w:tabs>
        <w:overflowPunct w:val="0"/>
        <w:autoSpaceDE w:val="0"/>
        <w:autoSpaceDN w:val="0"/>
        <w:adjustRightInd w:val="0"/>
        <w:spacing w:after="0" w:line="214" w:lineRule="auto"/>
        <w:ind w:left="861" w:hanging="15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pisano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 razrednika za izostanak do 3 radna dana, ravnatelja za izostanak do 7 radnih dana i učiteljskog/nastavničkog vijeća za izostanak do 15 radnih dana.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1440" w:right="1420" w:bottom="1440" w:left="1419" w:header="720" w:footer="720" w:gutter="0"/>
          <w:cols w:space="720" w:equalWidth="0">
            <w:col w:w="9061"/>
          </w:cols>
          <w:noEndnote/>
        </w:sectPr>
      </w:pP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  <w:bookmarkStart w:id="3" w:name="page4"/>
      <w:bookmarkEnd w:id="3"/>
    </w:p>
    <w:p w:rsidR="00000000" w:rsidRDefault="0057178C">
      <w:pPr>
        <w:pStyle w:val="DefaultParagraphFont"/>
        <w:widowControl w:val="0"/>
        <w:numPr>
          <w:ilvl w:val="0"/>
          <w:numId w:val="6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51" w:lineRule="auto"/>
        <w:ind w:left="421" w:right="20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Tijekom školske godine roditelj može osobno </w:t>
      </w:r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pisanim putem opravdati izostanak svog djeteta za koji nije dostavljena ispričnica iz stavka 2. </w:t>
      </w:r>
      <w:proofErr w:type="gramStart"/>
      <w:r>
        <w:rPr>
          <w:rFonts w:ascii="Times New Roman" w:hAnsi="Times New Roman" w:cs="Times New Roman"/>
          <w:sz w:val="24"/>
          <w:szCs w:val="24"/>
        </w:rPr>
        <w:t>ovoga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članka u trajanju od najviše tri radna dana, koji ne mogu biti uzastopni.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6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32" w:lineRule="auto"/>
        <w:ind w:left="421" w:right="20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Načini opravdavanja </w:t>
      </w:r>
      <w:r>
        <w:rPr>
          <w:rFonts w:ascii="Times New Roman" w:hAnsi="Times New Roman" w:cs="Times New Roman"/>
          <w:sz w:val="24"/>
          <w:szCs w:val="24"/>
        </w:rPr>
        <w:t xml:space="preserve">izostanaka učenika, rokovi za dostavu ispričnica, kao i primjereni rok javljanja o razlogu izostanka uređuju se statutom škole.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6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42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Članak 5.</w:t>
      </w:r>
      <w:proofErr w:type="gramEnd"/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7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63" w:lineRule="auto"/>
        <w:ind w:left="421" w:right="20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postupku izricanja pedagoških mjera učitelji/nastavnici, stručni suradnici i ravnatelj (u daljnjem tekstu: o</w:t>
      </w:r>
      <w:r>
        <w:rPr>
          <w:rFonts w:ascii="Times New Roman" w:hAnsi="Times New Roman" w:cs="Times New Roman"/>
          <w:sz w:val="24"/>
          <w:szCs w:val="24"/>
        </w:rPr>
        <w:t xml:space="preserve">dgojno-obrazovni radnici) dužni su voditi računa o dobi učenika, njegovoj psihofizičkoj razvijenosti i osobinama, ranijem ponašanju, okolnostima koje utječu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učenikov razvoj, okolnostima u kojima se neprihvatljivo ponašanje dogodilo te drugim okolnostima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7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63" w:lineRule="auto"/>
        <w:ind w:left="421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 izricanja mjere učeniku se mora omogućiti savjetovanje s odgojno-obrazovnim </w:t>
      </w:r>
      <w:r>
        <w:rPr>
          <w:rFonts w:ascii="Times New Roman" w:hAnsi="Times New Roman" w:cs="Times New Roman"/>
          <w:sz w:val="24"/>
          <w:szCs w:val="24"/>
        </w:rPr>
        <w:t xml:space="preserve">radnikom </w:t>
      </w:r>
      <w:proofErr w:type="gramStart"/>
      <w:r>
        <w:rPr>
          <w:rFonts w:ascii="Times New Roman" w:hAnsi="Times New Roman" w:cs="Times New Roman"/>
          <w:sz w:val="24"/>
          <w:szCs w:val="24"/>
        </w:rPr>
        <w:t>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izjašnjavanje o činjenicama i okolnostima koje su važne za donošenje odluke o opravdanosti izricanja pedagoške mjere. Roditelj mora biti informiran o neprihvatljivom ponašanju, načinu prikupljanja informacija, prikupljenim informacijama koje su</w:t>
      </w:r>
      <w:r>
        <w:rPr>
          <w:rFonts w:ascii="Times New Roman" w:hAnsi="Times New Roman" w:cs="Times New Roman"/>
          <w:sz w:val="24"/>
          <w:szCs w:val="24"/>
        </w:rPr>
        <w:t xml:space="preserve"> važne za donošenje odluke o izricanju pedagoške mjere.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7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32" w:lineRule="auto"/>
        <w:ind w:left="421" w:right="20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Mjera se može izreći i bez izjašnjavanja učenika ako se učenik bez opravdanoga razloga ne odazove pozivu razrednika </w:t>
      </w:r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druge ovlaštene osobe.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7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32" w:lineRule="auto"/>
        <w:ind w:left="421" w:right="20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Mjera se može izreći i bez informiranja rod</w:t>
      </w:r>
      <w:r>
        <w:rPr>
          <w:rFonts w:ascii="Times New Roman" w:hAnsi="Times New Roman" w:cs="Times New Roman"/>
          <w:sz w:val="24"/>
          <w:szCs w:val="24"/>
        </w:rPr>
        <w:t xml:space="preserve">itelja, što je propisano stavkom 2. </w:t>
      </w:r>
      <w:proofErr w:type="gramStart"/>
      <w:r>
        <w:rPr>
          <w:rFonts w:ascii="Times New Roman" w:hAnsi="Times New Roman" w:cs="Times New Roman"/>
          <w:sz w:val="24"/>
          <w:szCs w:val="24"/>
        </w:rPr>
        <w:t>ovoga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članka, ako se roditelj ne odazove ni pisanom pozivu na razgovor.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7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32" w:lineRule="auto"/>
        <w:ind w:left="421" w:right="20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Pedagoška mjera opomene i ukora mora se izreći najkasnije u roku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 dana od dana saznanja za neprihvatljivo ponašanje učenika zbog kojeg s</w:t>
      </w:r>
      <w:r>
        <w:rPr>
          <w:rFonts w:ascii="Times New Roman" w:hAnsi="Times New Roman" w:cs="Times New Roman"/>
          <w:sz w:val="24"/>
          <w:szCs w:val="24"/>
        </w:rPr>
        <w:t xml:space="preserve">e izriče.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7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51" w:lineRule="auto"/>
        <w:ind w:left="421" w:right="20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Pedagoška mjera strogog ukora učeniku osnovne škole, odnosno opomene pred isključenje učeniku srednje škole, mora se izreći najkasnije u roku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dana od dana saznanja za neprihvatljivo ponašanje učenika zbog kojeg se izriče.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7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50" w:lineRule="auto"/>
        <w:ind w:left="421" w:right="20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Pedagoška mjera preseljenja u drugu školu učeniku osnovne škole, odnosno isključenja iz srednje škole, mora se izreći najkasnije u roku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60 dana od dana saznanja za neprihvatljivo ponašanje učenika zbog kojeg se izriče.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7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50" w:lineRule="auto"/>
        <w:ind w:left="421" w:right="20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Pedagoška mjera mora se izr</w:t>
      </w:r>
      <w:r>
        <w:rPr>
          <w:rFonts w:ascii="Times New Roman" w:hAnsi="Times New Roman" w:cs="Times New Roman"/>
          <w:sz w:val="24"/>
          <w:szCs w:val="24"/>
        </w:rPr>
        <w:t xml:space="preserve">eći u roku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 dana ako je učenik rješenjem ravnatelja privremeno udaljen iz odgojno-obrazovnog procesa. Vrijeme privremenog udaljavanja iz odgojno-obrazovnog procesa ne smatra se neopravdanim izostankom učenika.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42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Članak 6.</w:t>
      </w:r>
      <w:proofErr w:type="gramEnd"/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8"/>
        </w:numPr>
        <w:tabs>
          <w:tab w:val="clear" w:pos="720"/>
          <w:tab w:val="num" w:pos="431"/>
        </w:tabs>
        <w:overflowPunct w:val="0"/>
        <w:autoSpaceDE w:val="0"/>
        <w:autoSpaceDN w:val="0"/>
        <w:adjustRightInd w:val="0"/>
        <w:spacing w:after="0" w:line="251" w:lineRule="auto"/>
        <w:ind w:left="361" w:right="20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Svako izricanje pedagoš</w:t>
      </w:r>
      <w:r>
        <w:rPr>
          <w:rFonts w:ascii="Times New Roman" w:hAnsi="Times New Roman" w:cs="Times New Roman"/>
          <w:sz w:val="24"/>
          <w:szCs w:val="24"/>
        </w:rPr>
        <w:t xml:space="preserve">ke mjere temelji se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bilješkama iz pedagoške dokumentacije i/ili službenim bilješkama stručnih suradnika i/ili ravnatelja, a ako je potrebno i na mišljenjima drugih nadležnih institucija.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8"/>
        </w:numPr>
        <w:tabs>
          <w:tab w:val="clear" w:pos="720"/>
          <w:tab w:val="num" w:pos="431"/>
        </w:tabs>
        <w:overflowPunct w:val="0"/>
        <w:autoSpaceDE w:val="0"/>
        <w:autoSpaceDN w:val="0"/>
        <w:adjustRightInd w:val="0"/>
        <w:spacing w:after="0" w:line="259" w:lineRule="auto"/>
        <w:ind w:left="361" w:right="20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izricanja pedagoške mjere odgojno-obrazovni ra</w:t>
      </w:r>
      <w:r>
        <w:rPr>
          <w:rFonts w:ascii="Times New Roman" w:hAnsi="Times New Roman" w:cs="Times New Roman"/>
          <w:sz w:val="24"/>
          <w:szCs w:val="24"/>
        </w:rPr>
        <w:t>dnici škole dužni su međusobno se konzultirati, kontaktirati roditelja učenika, a ako je potrebno mogu se konzultirati i sa školskim liječnikom, drugim stručnjakom ili nadležnim centrom za socijalnu skrb radi upoznavanja osobina i mogućnosti učenika te ukl</w:t>
      </w:r>
      <w:r>
        <w:rPr>
          <w:rFonts w:ascii="Times New Roman" w:hAnsi="Times New Roman" w:cs="Times New Roman"/>
          <w:sz w:val="24"/>
          <w:szCs w:val="24"/>
        </w:rPr>
        <w:t xml:space="preserve">anjanja uzroka koji sprečavaju ili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1440" w:right="1400" w:bottom="1028" w:left="1419" w:header="720" w:footer="720" w:gutter="0"/>
          <w:cols w:space="720" w:equalWidth="0">
            <w:col w:w="9081"/>
          </w:cols>
          <w:noEndnote/>
        </w:sectPr>
      </w:pP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bookmarkStart w:id="4" w:name="page5"/>
      <w:bookmarkEnd w:id="4"/>
    </w:p>
    <w:p w:rsidR="00000000" w:rsidRDefault="0057178C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2" w:lineRule="auto"/>
        <w:ind w:left="361"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otežavaju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njihov pravilan razvoj kako bi se ublažili rizični i pojačali zaštitni čimbenici u razvoju učenika.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3" w:lineRule="auto"/>
        <w:ind w:left="361" w:right="20" w:hanging="3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U obrazloženju pedagoške mjere navest </w:t>
      </w:r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mjesto, vrijeme i način na </w:t>
      </w:r>
      <w:r>
        <w:rPr>
          <w:rFonts w:ascii="Times New Roman" w:hAnsi="Times New Roman" w:cs="Times New Roman"/>
          <w:sz w:val="24"/>
          <w:szCs w:val="24"/>
        </w:rPr>
        <w:t>koji je došlo do neprihvatljivog ponašanja te posljedice koje su nastupile ili su mogle nastupiti.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50" w:lineRule="auto"/>
        <w:ind w:left="361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mora sadržavati i podatke o prethodno poduzetim preventivnim mjerama </w:t>
      </w:r>
      <w:proofErr w:type="gramStart"/>
      <w:r>
        <w:rPr>
          <w:rFonts w:ascii="Times New Roman" w:hAnsi="Times New Roman" w:cs="Times New Roman"/>
          <w:sz w:val="24"/>
          <w:szCs w:val="24"/>
        </w:rPr>
        <w:t>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prijedloge za pružanje pomoći i potpore učeniku s ciljem otklanjanja uzroka neprihvatljivog ponašanja.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06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Članak 7.</w:t>
      </w:r>
      <w:proofErr w:type="gramEnd"/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9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0" w:line="258" w:lineRule="auto"/>
        <w:ind w:left="361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Pedagoška mjera opomene izriče se nakon drugog evid</w:t>
      </w:r>
      <w:r>
        <w:rPr>
          <w:rFonts w:ascii="Times New Roman" w:hAnsi="Times New Roman" w:cs="Times New Roman"/>
          <w:sz w:val="24"/>
          <w:szCs w:val="24"/>
        </w:rPr>
        <w:t xml:space="preserve">entiranog lakšeg neprihvatljivog ponašanja iz članka 3.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ovoga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pravilnika ili u slučaju da je učenik neopravdano izostao više od 0,5% nastavnih sati od ukupnoga broja sati u koje je trebao biti uključen tijekom nastavne godine.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9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0" w:line="250" w:lineRule="auto"/>
        <w:ind w:left="361" w:right="20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Pedagoška mj</w:t>
      </w:r>
      <w:r>
        <w:rPr>
          <w:rFonts w:ascii="Times New Roman" w:hAnsi="Times New Roman" w:cs="Times New Roman"/>
          <w:sz w:val="24"/>
          <w:szCs w:val="24"/>
        </w:rPr>
        <w:t xml:space="preserve">era ukora izriče se zbog težeg neprihvatljivog ponašanja iz članka 3.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>ovoga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pravilnika ili u slučaju da je učenik neopravdano izostao više od 1% nastavnih sati od ukupnoga broja sati u koje je trebao biti uključen tijekom nastavne godine.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9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0" w:line="263" w:lineRule="auto"/>
        <w:ind w:left="361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Pedagoška mjera strogog ukora za učenika osnovne škole, odnosno opomena pred isključenje za učenika srednje škole, izriče se zbog teškog neprihvatljivog ponašanja iz članka 3.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>
        <w:rPr>
          <w:rFonts w:ascii="Times New Roman" w:hAnsi="Times New Roman" w:cs="Times New Roman"/>
          <w:sz w:val="24"/>
          <w:szCs w:val="24"/>
        </w:rPr>
        <w:t>ovoga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pravilnika ili u slučaju da je učenik neopravdano izostao više o</w:t>
      </w:r>
      <w:r>
        <w:rPr>
          <w:rFonts w:ascii="Times New Roman" w:hAnsi="Times New Roman" w:cs="Times New Roman"/>
          <w:sz w:val="24"/>
          <w:szCs w:val="24"/>
        </w:rPr>
        <w:t xml:space="preserve">d 1,5% nastavnih sati od ukupnoga broja sati u koje je trebao biti uključen tijekom nastavne godine.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9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0" w:line="263" w:lineRule="auto"/>
        <w:ind w:left="361" w:right="20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Pedagoška mjera preseljenja u drugu školu za učenika osnovne škole, odnosno isključenje iz škole za učenika srednje škole, izriče se zbog osobito te</w:t>
      </w:r>
      <w:r>
        <w:rPr>
          <w:rFonts w:ascii="Times New Roman" w:hAnsi="Times New Roman" w:cs="Times New Roman"/>
          <w:sz w:val="24"/>
          <w:szCs w:val="24"/>
        </w:rPr>
        <w:t xml:space="preserve">škog neprihvatljivog ponašanja iz članka 3.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>
        <w:rPr>
          <w:rFonts w:ascii="Times New Roman" w:hAnsi="Times New Roman" w:cs="Times New Roman"/>
          <w:sz w:val="24"/>
          <w:szCs w:val="24"/>
        </w:rPr>
        <w:t>ovoga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pravilnika ili u slučaju da je učenik neopravdano izostao više od 2% nastavnih sati od ukupnoga broja sati u koje je trebao biti uključen tijekom nastavne godine.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24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Članak 8.</w:t>
      </w:r>
      <w:proofErr w:type="gramEnd"/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10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0" w:line="263" w:lineRule="auto"/>
        <w:ind w:left="361" w:right="20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Učeniku kojemu </w:t>
      </w:r>
      <w:r>
        <w:rPr>
          <w:rFonts w:ascii="Times New Roman" w:hAnsi="Times New Roman" w:cs="Times New Roman"/>
          <w:sz w:val="24"/>
          <w:szCs w:val="24"/>
        </w:rPr>
        <w:t xml:space="preserve">je već izrečena pedagoška mjera iz članka 7.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ovoga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pravilnika ponavlja se prethodno izrečena pedagoška mjera u slučaju neprihvatljivog ponašanja manje ili iste težine za koje mu još nije izrečena pedagoška mjera. Ista pedagoška mjera može </w:t>
      </w:r>
      <w:r>
        <w:rPr>
          <w:rFonts w:ascii="Times New Roman" w:hAnsi="Times New Roman" w:cs="Times New Roman"/>
          <w:sz w:val="24"/>
          <w:szCs w:val="24"/>
        </w:rPr>
        <w:t xml:space="preserve">se izreći najviše dva puta tijekom školske godine. U slučaju da se učenik ponovno neprihvatljivo ponaša, izriče se pedagoška mjera sljedeće težine.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10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0" w:line="250" w:lineRule="auto"/>
        <w:ind w:left="361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Učeniku kojemu je već izrečena jedna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pedagoških mjera iz članka 7.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ovoga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pravilnika izriče se sljedeća teža mjera u slučaju ponavljanja neprihvatljivog ponašanja za koju mu je već izrečena pedagoška mjera.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10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0" w:line="258" w:lineRule="auto"/>
        <w:ind w:left="361" w:right="20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Učeniku kojemu je već izrečena pedagoška mjera iz članka 7.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>ovoga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pravilnika izriče se pedagoška mj</w:t>
      </w:r>
      <w:r>
        <w:rPr>
          <w:rFonts w:ascii="Times New Roman" w:hAnsi="Times New Roman" w:cs="Times New Roman"/>
          <w:sz w:val="24"/>
          <w:szCs w:val="24"/>
        </w:rPr>
        <w:t xml:space="preserve">era iz članka 7.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>
        <w:rPr>
          <w:rFonts w:ascii="Times New Roman" w:hAnsi="Times New Roman" w:cs="Times New Roman"/>
          <w:sz w:val="24"/>
          <w:szCs w:val="24"/>
        </w:rPr>
        <w:t>ovoga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pravilnika u slučaju bilo kojega neprihvatljivog ponašanja iz članka 3.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>
        <w:rPr>
          <w:rFonts w:ascii="Times New Roman" w:hAnsi="Times New Roman" w:cs="Times New Roman"/>
          <w:sz w:val="24"/>
          <w:szCs w:val="24"/>
        </w:rPr>
        <w:t>ovoga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pravilnika, odnosno dva neprihvatljiva ponašanja iz članka 3.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i 3. </w:t>
      </w:r>
      <w:proofErr w:type="gramStart"/>
      <w:r>
        <w:rPr>
          <w:rFonts w:ascii="Times New Roman" w:hAnsi="Times New Roman" w:cs="Times New Roman"/>
          <w:sz w:val="24"/>
          <w:szCs w:val="24"/>
        </w:rPr>
        <w:t>ovoga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pravilnika.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numPr>
          <w:ilvl w:val="0"/>
          <w:numId w:val="10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0" w:line="223" w:lineRule="auto"/>
        <w:ind w:left="361" w:right="20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Učeniku osnovne škole kojem je izr</w:t>
      </w:r>
      <w:r>
        <w:rPr>
          <w:rFonts w:ascii="Times New Roman" w:hAnsi="Times New Roman" w:cs="Times New Roman"/>
          <w:sz w:val="24"/>
          <w:szCs w:val="24"/>
        </w:rPr>
        <w:t xml:space="preserve">ečena pedagoška mjera preseljenja u drugu školu, a koji se i dalje neprimjereno ponaša, može se, sukladno odredbama ovog pravilnika izreći pedagoška mjera izuzev mjere preseljenja u drugu školu. 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1440" w:right="1400" w:bottom="781" w:left="1419" w:header="720" w:footer="720" w:gutter="0"/>
          <w:cols w:space="720" w:equalWidth="0">
            <w:col w:w="9081"/>
          </w:cols>
          <w:noEndnote/>
        </w:sectPr>
      </w:pP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 w:cs="Times New Roman"/>
          <w:sz w:val="24"/>
          <w:szCs w:val="24"/>
        </w:rPr>
      </w:pPr>
      <w:bookmarkStart w:id="5" w:name="page6"/>
      <w:bookmarkEnd w:id="5"/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Članak 9.</w:t>
      </w:r>
      <w:proofErr w:type="gramEnd"/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Škole su dužne uskladiti odredbe statuta s odredbama ovoga pravilnika u roku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60 dana od dana njegova stupanja na snagu.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0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Članak 10.</w:t>
      </w:r>
      <w:proofErr w:type="gramEnd"/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pravilnik stupa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snagu osmoga dana od dana objave u Narodnim novinama.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5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 I N I S T A R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dr. sc. Vedran Mornar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KLASA: 602-02/15-06/00087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URBROJ: 533-25-15-0008</w:t>
      </w:r>
    </w:p>
    <w:p w:rsidR="00000000" w:rsidRDefault="0057178C">
      <w:pPr>
        <w:pStyle w:val="DefaultParagraphFont"/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</w:rPr>
      </w:pPr>
    </w:p>
    <w:p w:rsidR="0057178C" w:rsidRDefault="0057178C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Zagreb, 31.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kolovoza</w:t>
      </w:r>
      <w:proofErr w:type="gramEnd"/>
      <w:r>
        <w:rPr>
          <w:rFonts w:ascii="Times New Roman" w:hAnsi="Times New Roman" w:cs="Times New Roman"/>
        </w:rPr>
        <w:t xml:space="preserve"> 2015.</w:t>
      </w:r>
    </w:p>
    <w:sectPr w:rsidR="0057178C">
      <w:pgSz w:w="11900" w:h="16838"/>
      <w:pgMar w:top="1440" w:right="1420" w:bottom="1440" w:left="1420" w:header="720" w:footer="720" w:gutter="0"/>
      <w:cols w:space="720" w:equalWidth="0">
        <w:col w:w="90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05E"/>
    <w:multiLevelType w:val="hybridMultilevel"/>
    <w:tmpl w:val="0000440D"/>
    <w:lvl w:ilvl="0" w:tplc="000049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AE1"/>
    <w:multiLevelType w:val="hybridMultilevel"/>
    <w:tmpl w:val="00003D6C"/>
    <w:lvl w:ilvl="0" w:tplc="00002C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06"/>
    <w:multiLevelType w:val="hybridMultilevel"/>
    <w:tmpl w:val="00004DB7"/>
    <w:lvl w:ilvl="0" w:tplc="00001547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4DE"/>
    <w:multiLevelType w:val="hybridMultilevel"/>
    <w:tmpl w:val="000039B3"/>
    <w:lvl w:ilvl="0" w:tplc="00002D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DF1"/>
    <w:multiLevelType w:val="hybridMultilevel"/>
    <w:tmpl w:val="00005AF1"/>
    <w:lvl w:ilvl="0" w:tplc="000041BB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2AE"/>
    <w:multiLevelType w:val="hybridMultilevel"/>
    <w:tmpl w:val="00006952"/>
    <w:lvl w:ilvl="0" w:tplc="00005F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2575AD"/>
    <w:rsid w:val="002575AD"/>
    <w:rsid w:val="0057178C"/>
    <w:rsid w:val="00586848"/>
    <w:rsid w:val="00FA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3</cp:revision>
  <dcterms:created xsi:type="dcterms:W3CDTF">2015-09-03T06:54:00Z</dcterms:created>
  <dcterms:modified xsi:type="dcterms:W3CDTF">2015-09-03T07:09:00Z</dcterms:modified>
</cp:coreProperties>
</file>