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  <w:t xml:space="preserve">OBRAZAC POZIVA ZA ORGANIZACIJU VIŠEDNEVNE IZVANU</w:t>
      </w:r>
      <w:r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  <w:t xml:space="preserve">ČIONIČKE NASTAVE</w:t>
      </w: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37"/>
        <w:gridCol w:w="1754"/>
      </w:tblGrid>
      <w:tr>
        <w:trPr>
          <w:trHeight w:val="259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Broj poziva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06/2018.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"/>
          <w:shd w:fill="auto" w:val="clear"/>
        </w:rPr>
      </w:pPr>
    </w:p>
    <w:tbl>
      <w:tblPr/>
      <w:tblGrid>
        <w:gridCol w:w="514"/>
        <w:gridCol w:w="516"/>
        <w:gridCol w:w="560"/>
        <w:gridCol w:w="595"/>
        <w:gridCol w:w="381"/>
        <w:gridCol w:w="1917"/>
        <w:gridCol w:w="750"/>
        <w:gridCol w:w="974"/>
        <w:gridCol w:w="631"/>
        <w:gridCol w:w="855"/>
        <w:gridCol w:w="487"/>
        <w:gridCol w:w="487"/>
        <w:gridCol w:w="663"/>
        <w:gridCol w:w="698"/>
        <w:gridCol w:w="818"/>
        <w:gridCol w:w="974"/>
      </w:tblGrid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Podaci o školi: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Upisati tražene podatke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Ime škole: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IV. GIMNAZIJA „Marko Maruli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ć“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    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Zagreba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čka 2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Mjesto: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Split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Poštanski broj: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21 000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Korisnici usluge su u</w:t>
            </w: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čenici</w:t>
            </w:r>
          </w:p>
        </w:tc>
        <w:tc>
          <w:tcPr>
            <w:tcW w:w="4097" w:type="dxa"/>
            <w:gridSpan w:val="6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3.c, 3.d</w:t>
            </w:r>
          </w:p>
        </w:tc>
        <w:tc>
          <w:tcPr>
            <w:tcW w:w="2490" w:type="dxa"/>
            <w:gridSpan w:val="3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razreda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 putovanja: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Uz planirano upisati broj dana i no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ćenja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" w:hanging="36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Škola u prirodi</w:t>
            </w:r>
          </w:p>
        </w:tc>
        <w:tc>
          <w:tcPr>
            <w:tcW w:w="2947" w:type="dxa"/>
            <w:gridSpan w:val="4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gridSpan w:val="5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" w:hRule="auto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3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Višednevna terenska nastava</w:t>
            </w:r>
          </w:p>
        </w:tc>
        <w:tc>
          <w:tcPr>
            <w:tcW w:w="2947" w:type="dxa"/>
            <w:gridSpan w:val="4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gridSpan w:val="5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6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Školska ekskurzija</w:t>
            </w:r>
          </w:p>
        </w:tc>
        <w:tc>
          <w:tcPr>
            <w:tcW w:w="2947" w:type="dxa"/>
            <w:gridSpan w:val="4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8 dana</w:t>
            </w:r>
          </w:p>
        </w:tc>
        <w:tc>
          <w:tcPr>
            <w:tcW w:w="3640" w:type="dxa"/>
            <w:gridSpan w:val="5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7 no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ćenja: 1 u Beču, 5 u Pragu, 1 u Munchenu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6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Posjet</w:t>
            </w:r>
          </w:p>
        </w:tc>
        <w:tc>
          <w:tcPr>
            <w:tcW w:w="2947" w:type="dxa"/>
            <w:gridSpan w:val="4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gridSpan w:val="5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Odredište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Upisati podru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čje ime/imena države/država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u Republici Hrvatskoj 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u inozemstvu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Austrija, 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Češka, Njemačka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Planirano vrijeme realizacije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(predložiti u okvirnom terminu od dva tjedna)</w:t>
            </w:r>
          </w:p>
        </w:tc>
        <w:tc>
          <w:tcPr>
            <w:tcW w:w="974" w:type="dxa"/>
            <w:tcBorders>
              <w:top w:val="single" w:color="a6a6a6" w:sz="4"/>
              <w:left w:val="single" w:color="a6a6a6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od  20.    </w:t>
            </w:r>
          </w:p>
        </w:tc>
        <w:tc>
          <w:tcPr>
            <w:tcW w:w="1486" w:type="dxa"/>
            <w:gridSpan w:val="2"/>
            <w:tcBorders>
              <w:top w:val="single" w:color="a6a6a6" w:sz="4"/>
              <w:left w:val="single" w:color="a6a6a6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 08.</w:t>
            </w:r>
          </w:p>
        </w:tc>
        <w:tc>
          <w:tcPr>
            <w:tcW w:w="974" w:type="dxa"/>
            <w:gridSpan w:val="2"/>
            <w:tcBorders>
              <w:top w:val="single" w:color="a6a6a6" w:sz="4"/>
              <w:left w:val="single" w:color="a6a6a6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do  04.</w:t>
            </w:r>
          </w:p>
        </w:tc>
        <w:tc>
          <w:tcPr>
            <w:tcW w:w="2179" w:type="dxa"/>
            <w:gridSpan w:val="3"/>
            <w:tcBorders>
              <w:top w:val="single" w:color="a6a6a6" w:sz="4"/>
              <w:left w:val="single" w:color="a6a6a6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 09.</w:t>
            </w:r>
          </w:p>
        </w:tc>
        <w:tc>
          <w:tcPr>
            <w:tcW w:w="974" w:type="dxa"/>
            <w:tcBorders>
              <w:top w:val="single" w:color="a6a6a6" w:sz="4"/>
              <w:left w:val="single" w:color="a6a6a6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2019.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color="000000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Datum</w:t>
            </w:r>
          </w:p>
        </w:tc>
        <w:tc>
          <w:tcPr>
            <w:tcW w:w="1486" w:type="dxa"/>
            <w:gridSpan w:val="2"/>
            <w:tcBorders>
              <w:top w:val="single" w:color="000000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Mjesec</w:t>
            </w:r>
          </w:p>
        </w:tc>
        <w:tc>
          <w:tcPr>
            <w:tcW w:w="974" w:type="dxa"/>
            <w:gridSpan w:val="2"/>
            <w:tcBorders>
              <w:top w:val="single" w:color="000000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Datum</w:t>
            </w:r>
          </w:p>
        </w:tc>
        <w:tc>
          <w:tcPr>
            <w:tcW w:w="2179" w:type="dxa"/>
            <w:gridSpan w:val="3"/>
            <w:tcBorders>
              <w:top w:val="single" w:color="000000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Mjesec</w:t>
            </w:r>
          </w:p>
        </w:tc>
        <w:tc>
          <w:tcPr>
            <w:tcW w:w="974" w:type="dxa"/>
            <w:tcBorders>
              <w:top w:val="single" w:color="000000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Godina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Broj sudionika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Upisati broj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Predvi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đeni broj učenika</w:t>
            </w:r>
          </w:p>
        </w:tc>
        <w:tc>
          <w:tcPr>
            <w:tcW w:w="1605" w:type="dxa"/>
            <w:gridSpan w:val="2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s mogu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ćnošću odstupanja za 3 učenika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Predvi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đeni broj učitelja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4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99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9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čekivani broj gratis ponuda za učenike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2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Plan puta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Upisati traženo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Mjesto polaska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SPLIT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Usputna odredišta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REIGERSBURG, DRESDEN, BE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Č, MUNCHEN, NEUSCHWANSTEIN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Krajnji cilj putovanja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PRAG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Vrsta prijevoza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Traženo ozna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čiti ili dopisati kombinacije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Autobus</w:t>
            </w: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koji udovoljava zakonskim propisima za prijevoz 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čenika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X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Vlak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Brod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Zrakoplov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e)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Kombinirani prijevoz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           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000000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Smještaj i prehrana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Ozna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čiti s X  jednu ili više mogućnosti smještaja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Hostel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Hotel </w:t>
            </w:r>
            <w:r>
              <w:rPr>
                <w:rFonts w:ascii="Century Schoolbook" w:hAnsi="Century Schoolbook" w:cs="Century Schoolbook" w:eastAsia="Century Schoolbook"/>
                <w:strike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X  (HOTEL S NAJMANJE ***)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Pansion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d)</w:t>
            </w: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Prehrana na bazi polupansiona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X (u Munchenu ve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čera u pivnici umjesto u hotelu)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17" w:leader="none"/>
                <w:tab w:val="left" w:pos="605" w:leader="none"/>
              </w:tabs>
              <w:spacing w:before="0" w:after="0" w:line="240"/>
              <w:ind w:right="0" w:left="0" w:firstLine="0"/>
              <w:jc w:val="righ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e)</w:t>
            </w:r>
          </w:p>
          <w:p>
            <w:pPr>
              <w:tabs>
                <w:tab w:val="left" w:pos="517" w:leader="none"/>
                <w:tab w:val="left" w:pos="60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17" w:leader="none"/>
                <w:tab w:val="left" w:pos="605" w:leader="none"/>
              </w:tabs>
              <w:spacing w:before="0" w:after="0" w:line="240"/>
              <w:ind w:right="0" w:left="12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Prehrana na bazi punoga</w:t>
            </w:r>
          </w:p>
          <w:p>
            <w:pPr>
              <w:tabs>
                <w:tab w:val="left" w:pos="517" w:leader="none"/>
                <w:tab w:val="left" w:pos="605" w:leader="none"/>
              </w:tabs>
              <w:spacing w:before="0" w:after="0" w:line="240"/>
              <w:ind w:right="0" w:left="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pansiona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f)</w:t>
            </w:r>
          </w:p>
        </w:tc>
        <w:tc>
          <w:tcPr>
            <w:tcW w:w="3048" w:type="dxa"/>
            <w:gridSpan w:val="3"/>
            <w:tcBorders>
              <w:top w:val="single" w:color="bfbfbf" w:sz="4"/>
              <w:left w:val="single" w:color="000000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Drugo 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(upisati što se traži)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1 VE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ČERA ZADNJI DAN PUTOVANJA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4719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cijenu ponude ura</w:t>
            </w: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čunati: 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Upisati traženo s imenima svakog muzeja, nacionalnog parka ili parka prirode, dvorca, grada, radionice i sl. ili ozna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čiti s X  (za  e)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ulaznice za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dvorac Schonbrunn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tvornica 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čokolade Zotter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Naturhistoriches museum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Vltava s uklju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čenim obrokom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Hrad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čani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pivnica u Fleku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zoološki vrt (Prag)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pala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ča Zwinger (Dresden)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Allianz Arena tour(Munchen)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Deutches museum (Munchen)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dvorac Neuschwanstein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ulaznice za diskoteke za sve ve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0"/>
                <w:shd w:fill="auto" w:val="clear"/>
                <w:vertAlign w:val="superscript"/>
              </w:rPr>
              <w:t xml:space="preserve">čeri boravka u Pragu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33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sudjelovanje u radionicama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vodi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ča za razgled grada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PREMA PROGRAMU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drugi zahtjevi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3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e)</w:t>
            </w:r>
          </w:p>
        </w:tc>
        <w:tc>
          <w:tcPr>
            <w:tcW w:w="4203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prijedlog dodatnih sadržaja koji mogu pridonijeti kvaliteti realizacije </w:t>
            </w: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MOGU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ĆNOST SPAJANJA S DRUGOM GRUPOM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2" w:type="dxa"/>
            <w:gridSpan w:val="4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7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7" w:type="dxa"/>
            <w:gridSpan w:val="9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6324" w:type="dxa"/>
            <w:gridSpan w:val="8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cijenu uklju</w:t>
            </w: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čiti i stavke putnog osiguranja od: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Traženo ozna</w:t>
            </w:r>
            <w:r>
              <w:rPr>
                <w:rFonts w:ascii="Century Schoolbook" w:hAnsi="Century Schoolbook" w:cs="Century Schoolbook" w:eastAsia="Century Schoolbook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čiti s X ili dopisati (za br. 12)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righ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</w:p>
          <w:p>
            <w:pPr>
              <w:spacing w:before="0" w:after="0" w:line="240"/>
              <w:ind w:right="0" w:left="34" w:hanging="34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5248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posljedica nesretnoga slu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čaja i bolesti na 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putovanju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6"/>
                <w:shd w:fill="auto" w:val="clear"/>
                <w:vertAlign w:val="superscript"/>
              </w:rPr>
              <w:t xml:space="preserve">X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</w:p>
        </w:tc>
        <w:tc>
          <w:tcPr>
            <w:tcW w:w="5248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zdravstvenog osiguranja za vrijeme puta i boravka u inozemstvu 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6"/>
                <w:shd w:fill="auto" w:val="clear"/>
                <w:vertAlign w:val="superscript"/>
              </w:rPr>
              <w:t xml:space="preserve">X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</w:p>
        </w:tc>
        <w:tc>
          <w:tcPr>
            <w:tcW w:w="5248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otkaza putovanja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6"/>
                <w:shd w:fill="auto" w:val="clear"/>
                <w:vertAlign w:val="superscript"/>
              </w:rPr>
              <w:t xml:space="preserve">X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hanging="34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d)</w:t>
            </w:r>
          </w:p>
        </w:tc>
        <w:tc>
          <w:tcPr>
            <w:tcW w:w="5248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0" w:firstLine="0"/>
              <w:jc w:val="left"/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troškova pomo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ći povratka u mjesto polazišta u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slu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čaju nesreće i bolesti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6"/>
                <w:shd w:fill="auto" w:val="clear"/>
                <w:vertAlign w:val="superscript"/>
              </w:rPr>
              <w:t xml:space="preserve">X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gridSpan w:val="2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e)</w:t>
            </w:r>
          </w:p>
        </w:tc>
        <w:tc>
          <w:tcPr>
            <w:tcW w:w="5248" w:type="dxa"/>
            <w:gridSpan w:val="6"/>
            <w:tcBorders>
              <w:top w:val="single" w:color="a6a6a6" w:sz="4"/>
              <w:left w:val="single" w:color="000000" w:sz="4"/>
              <w:bottom w:val="single" w:color="a6a6a6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ošte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ćenja i gubitka prtljage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bfbfbf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36"/>
                <w:shd w:fill="auto" w:val="clear"/>
                <w:vertAlign w:val="superscript"/>
              </w:rPr>
              <w:t xml:space="preserve">X</w:t>
            </w:r>
          </w:p>
        </w:tc>
      </w:tr>
      <w:tr>
        <w:trPr>
          <w:trHeight w:val="1" w:hRule="atLeast"/>
          <w:jc w:val="center"/>
        </w:trPr>
        <w:tc>
          <w:tcPr>
            <w:tcW w:w="11820" w:type="dxa"/>
            <w:gridSpan w:val="16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hanging="34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        Dostava ponuda</w:t>
            </w:r>
          </w:p>
        </w:tc>
      </w:tr>
      <w:tr>
        <w:trPr>
          <w:trHeight w:val="1" w:hRule="atLeast"/>
          <w:jc w:val="center"/>
        </w:trPr>
        <w:tc>
          <w:tcPr>
            <w:tcW w:w="514" w:type="dxa"/>
            <w:tcBorders>
              <w:top w:val="single" w:color="a6a6a6" w:sz="4"/>
              <w:left w:val="single" w:color="000000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gridSpan w:val="5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Rok dostave ponuda je </w:t>
            </w:r>
          </w:p>
        </w:tc>
        <w:tc>
          <w:tcPr>
            <w:tcW w:w="2355" w:type="dxa"/>
            <w:gridSpan w:val="3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8 DANA OD OBJAVE       </w:t>
            </w:r>
          </w:p>
        </w:tc>
        <w:tc>
          <w:tcPr>
            <w:tcW w:w="4982" w:type="dxa"/>
            <w:gridSpan w:val="7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14.11.2018.                      </w:t>
            </w:r>
          </w:p>
        </w:tc>
      </w:tr>
      <w:tr>
        <w:trPr>
          <w:trHeight w:val="1" w:hRule="atLeast"/>
          <w:jc w:val="center"/>
        </w:trPr>
        <w:tc>
          <w:tcPr>
            <w:tcW w:w="6838" w:type="dxa"/>
            <w:gridSpan w:val="9"/>
            <w:tcBorders>
              <w:top w:val="single" w:color="a6a6a6" w:sz="4"/>
              <w:left w:val="single" w:color="000000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Javno otvaranje ponuda održat </w:t>
            </w: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će se u školi dana</w:t>
            </w:r>
          </w:p>
        </w:tc>
        <w:tc>
          <w:tcPr>
            <w:tcW w:w="3190" w:type="dxa"/>
            <w:gridSpan w:val="5"/>
            <w:tcBorders>
              <w:top w:val="single" w:color="a6a6a6" w:sz="4"/>
              <w:left w:val="single" w:color="a6a6a6" w:sz="4"/>
              <w:bottom w:val="single" w:color="a6a6a6" w:sz="4"/>
              <w:right w:val="single" w:color="a6a6a6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19.11.2018.</w:t>
            </w:r>
          </w:p>
        </w:tc>
        <w:tc>
          <w:tcPr>
            <w:tcW w:w="1792" w:type="dxa"/>
            <w:gridSpan w:val="2"/>
            <w:tcBorders>
              <w:top w:val="single" w:color="a6a6a6" w:sz="4"/>
              <w:left w:val="single" w:color="a6a6a6" w:sz="4"/>
              <w:bottom w:val="single" w:color="a6a6a6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entury Schoolbook" w:hAnsi="Century Schoolbook" w:cs="Century Schoolbook" w:eastAsia="Century Schoolbook"/>
                <w:color w:val="auto"/>
                <w:spacing w:val="0"/>
                <w:position w:val="0"/>
                <w:sz w:val="22"/>
                <w:shd w:fill="auto" w:val="clear"/>
              </w:rPr>
              <w:t xml:space="preserve">u    10.30 h           </w:t>
            </w:r>
          </w:p>
        </w:tc>
      </w:tr>
    </w:tbl>
    <w:p>
      <w:pPr>
        <w:numPr>
          <w:ilvl w:val="0"/>
          <w:numId w:val="294"/>
        </w:numPr>
        <w:spacing w:before="120" w:after="120" w:line="240"/>
        <w:ind w:right="0" w:left="720" w:hanging="360"/>
        <w:jc w:val="both"/>
        <w:rPr>
          <w:rFonts w:ascii="Century Schoolbook" w:hAnsi="Century Schoolbook" w:cs="Century Schoolbook" w:eastAsia="Century Schoolbook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b/>
          <w:color w:val="000000"/>
          <w:spacing w:val="0"/>
          <w:position w:val="0"/>
          <w:sz w:val="22"/>
          <w:shd w:fill="auto" w:val="clear"/>
        </w:rPr>
        <w:t xml:space="preserve">Prije potpisivanja ugovora za ponudu odabrani davatelj usluga dužan je dostaviti ili dati školi na uvid:</w:t>
      </w:r>
    </w:p>
    <w:p>
      <w:pPr>
        <w:numPr>
          <w:ilvl w:val="0"/>
          <w:numId w:val="294"/>
        </w:numPr>
        <w:spacing w:before="120" w:after="120" w:line="276"/>
        <w:ind w:right="0" w:left="720" w:hanging="360"/>
        <w:jc w:val="both"/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  <w:t xml:space="preserve">Dokaz o registraciji (preslika izvatka iz sudskog ili obrtnog registra) iz kojeg je razvidno da je davatelj usluga registriran za obavljanje djelatnosti turisti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  <w:t xml:space="preserve">čke agencije. </w:t>
      </w:r>
    </w:p>
    <w:p>
      <w:pPr>
        <w:numPr>
          <w:ilvl w:val="0"/>
          <w:numId w:val="294"/>
        </w:numPr>
        <w:spacing w:before="120" w:after="120" w:line="276"/>
        <w:ind w:right="0" w:left="720" w:hanging="360"/>
        <w:jc w:val="both"/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  <w:t xml:space="preserve">Presliku rješenja nadležnog ureda državne uprave o ispunjavanju propisanih uvjeta za pružanje usluga turisti</w:t>
      </w:r>
      <w:r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  <w:t xml:space="preserve">čke agencije – organiziranje paket-aranžmana, sklapanje ugovora i provedba ugovora o paket-aranžmanu, organizaciji izleta, sklapanje i provedba ugovora o izletu.</w:t>
      </w:r>
    </w:p>
    <w:p>
      <w:pPr>
        <w:spacing w:before="120" w:after="120" w:line="240"/>
        <w:ind w:right="0" w:left="357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b/>
          <w:i/>
          <w:color w:val="auto"/>
          <w:spacing w:val="0"/>
          <w:position w:val="0"/>
          <w:sz w:val="22"/>
          <w:shd w:fill="auto" w:val="clear"/>
        </w:rPr>
        <w:t xml:space="preserve">Napomena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97"/>
        </w:numPr>
        <w:spacing w:before="120" w:after="120" w:line="276"/>
        <w:ind w:right="0" w:left="720" w:hanging="360"/>
        <w:jc w:val="both"/>
        <w:rPr>
          <w:rFonts w:ascii="Century Schoolbook" w:hAnsi="Century Schoolbook" w:cs="Century Schoolbook" w:eastAsia="Century Schoolbook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Pristigle ponude trebaju sadržavati i u cijenu uklju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čivati:</w:t>
      </w:r>
    </w:p>
    <w:p>
      <w:pPr>
        <w:spacing w:before="120" w:after="12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        a) prijevoz sudionika isklju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čivo prijevoznim sredstvima koji udovoljavaju propisima</w:t>
      </w:r>
    </w:p>
    <w:p>
      <w:pPr>
        <w:spacing w:before="120" w:after="120" w:line="240"/>
        <w:ind w:right="0" w:left="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              b) osiguranje odgovornosti i jam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čevine. </w:t>
      </w:r>
    </w:p>
    <w:p>
      <w:pPr>
        <w:numPr>
          <w:ilvl w:val="0"/>
          <w:numId w:val="300"/>
        </w:numPr>
        <w:spacing w:before="120" w:after="120" w:line="276"/>
        <w:ind w:right="0" w:left="720" w:hanging="36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Ponude trebaju biti :</w:t>
      </w:r>
    </w:p>
    <w:p>
      <w:pPr>
        <w:spacing w:before="120" w:after="120" w:line="276"/>
        <w:ind w:right="0" w:left="72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a) u skladu s propisima vezanim uz turisti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čku djelatnost ili sukladno posebnim propisima</w:t>
      </w:r>
    </w:p>
    <w:p>
      <w:pPr>
        <w:spacing w:before="120" w:after="120" w:line="276"/>
        <w:ind w:right="0" w:left="72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b) razra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đene po traženim točkama i s iskazanom ukupnom cijenom po učeniku.</w:t>
      </w:r>
    </w:p>
    <w:p>
      <w:pPr>
        <w:numPr>
          <w:ilvl w:val="0"/>
          <w:numId w:val="302"/>
        </w:numPr>
        <w:spacing w:before="120" w:after="120" w:line="276"/>
        <w:ind w:right="0" w:left="714" w:hanging="357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U obzir 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će se uzimati ponude zaprimljene u poštanskome uredu ili osobno dostavljene na školsku ustanovu do navedenoga roka.</w:t>
      </w:r>
    </w:p>
    <w:p>
      <w:pPr>
        <w:numPr>
          <w:ilvl w:val="0"/>
          <w:numId w:val="302"/>
        </w:numPr>
        <w:spacing w:before="120" w:after="120" w:line="276"/>
        <w:ind w:right="0" w:left="720" w:hanging="36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Školska ustanova ne smije mijenjati sadržaj obrasca poziva, ve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ć samo popunjavati prazne rubrike .</w:t>
      </w:r>
    </w:p>
    <w:p>
      <w:pPr>
        <w:spacing w:before="0" w:after="0" w:line="240"/>
        <w:ind w:right="0" w:left="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Potencijalni davatelj usluga može dostaviti i prijedlog drugih pogodnosti ili sadržaja koje može ponuditi vezano uz objavljeni poziv, ako je to školska ustanova ozna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čila pod brojem 10. točke e) obrasca. U slučaju da isti iziskuje povećanje troškova po učeniku, potencijalni davatelj ih je dužan obrazložiti.</w:t>
      </w:r>
    </w:p>
    <w:p>
      <w:pPr>
        <w:spacing w:before="120" w:after="12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94">
    <w:abstractNumId w:val="18"/>
  </w:num>
  <w:num w:numId="297">
    <w:abstractNumId w:val="12"/>
  </w:num>
  <w:num w:numId="300">
    <w:abstractNumId w:val="6"/>
  </w:num>
  <w:num w:numId="3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